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background w:color="FFFFFF"/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sz w:val="24"/>
        </w:rPr>
        <w:t>The West of England Spring Open Show on Sunday, 13th April 2014 - Results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Judge: Mr A Small (Bethane)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in Show: Mrs E R Hills’ Rolanka Pass the Buck to Benartybrae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Reserve Best in Show: M Rees’ Rabbonai Gilead at Miacarla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Opposite Sex: Mrs J Rowland and Mr M &amp; Mrs A C Rees’ Dotty’s Little Girl at Rabbonai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Puppy in Show: Ms C Walker’s Beaureveur Perseus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Veteran in Show: Mr N Straw’s Kentwella Kassandra at Shaolin, Sh CM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Special Triers: Miss P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Dog: Mrs E R Hills’ Rolanka Pass the Buck to Benartybrae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Reserve Best Dog: M Rees’ Rabbonai Gilead at Miacarla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Bitch: Mrs J Rowland and Mr M &amp; Mrs A C Rees’ Dotty’s Little Girl at Rabbonai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Reserve Best Bitch: Mrs L Maidment’s Berrybreeze Explorer at Daxidin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Best Puppy Dog: Ms C Walker’s Beaureveur Perseus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Special Triers Dog: 2 (1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Minor Puppy Dog: No entries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Puppy Dog: 2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rPr/>
        <w:contextualSpacing w:val="0"/>
      </w:pPr>
      <w:r w:rsidR="00000000" w:rsidDel="00000000" w:rsidRPr="00000000">
        <w:rPr>
          <w:rtl w:val="0"/>
        </w:rPr>
        <w:t>1. Ms C Walker’s Beaureveur Perseus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V G L Hill’s Samstevever Gold Amulet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Novice Dog: 1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V G L Hill’s Samstevever Cornish Miner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Graduate Dog: 3 (1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 &amp; Mrs C G&amp; E M Meek’s Benartybrae Macarena at Benbethan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S Sykes’ Sandbourne Ready Freddie Go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Limit Dog: 3 (1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 Rees’ Rabbonai Gilead at Miacarla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Open Dog: 2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Mrs E R Hills’ Rolanka Pass the Buck to Benartybrae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Veteran Dog: 1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1: Miss P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Special Triers Bitch: 1 (absent)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Minor Puppy Bitch: 1 (absent)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Puppy Bitch: No entries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Junior Bitch: 2 (1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 &amp; Mrs C G &amp; E M Meek’s Benartybre Love in a Mist at Benbethan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Novice Bitch: No entries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Graduate Bitch: 5 (2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J Rowland &amp; Mr M &amp; Mrs A C Rees’ Dottys Little Girl at Rabbonai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R &amp; L Corney’s Rilynson Far Side ofmthe Moon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3. Mrs V G L Hill’s Samstevever Rainbows End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Limit Bitch: 4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 Rees’ Rabbonai Blackberry at Miacarla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Mrs C Walker’s Benartybrae Salsa avec Beaureveur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3. Miss S Sykes’ Benartybrae Apache Tear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4. Mr &amp; Mrs D Coles’ Berrybreeze Colour My Life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Open Bitch: 4 (2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Mrs L Maidment’s Berrybreeze Explorer at Daxidin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Mr R &amp; Mrs L Corney’s Rilynson Sunshine Princess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Veteran Bitch: 4 (1 absent)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 N Straw’s Kentwella Kassandra at Shaolin Sh CM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Mr R &amp; Mrs L Corney’s Rilynson Island Princess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3. Miss B Maidment’s Berrybreeze Enlightning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Bred by Exhibitor: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 R &amp; Mrs L Corney’s Rilynson Sunshine Princess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Not Bred by Exhibitor: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Miss B Maidment’s Berrybreeze Enlightning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P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STECS Rescue Special Open: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 R &amp; Mrs L Corney’s Rilynson Sunshine Princess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P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Special Member’s Easter Open Stakes: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rPr/>
        <w:contextualSpacing w:val="0"/>
      </w:pPr>
      <w:r w:rsidR="00000000" w:rsidDel="00000000" w:rsidRPr="00000000">
        <w:rPr>
          <w:rtl w:val="0"/>
        </w:rPr>
        <w:t>1. Mrs L Maidment’s Berrybreeze Explorer at Daxidin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Miss P Hill’s Polwicks Black Tourmaline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SPECIAL AWARDS CLASSES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Judge: Mr S. Laffoley-Edwards (Yeloffal)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Class A Special Junior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Ms C Walker’s Beaureveur Perseus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Class B Special Limit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J Rowland &amp; Mr M and Mrs A C Rees’ Dottys Little Girl at Rabbonai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 Rees’ Rabbonai Blackberry at Miacarla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3. Ms C Walker’s Benartybre Salsa avec Beaureveur 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4. Ms S Sykes’ Sandbourne Ready Freddie Go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5. Miss P Hill’s Polwicks Black Tourmaline at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Class C Special Open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1. Mrs E R Hills’ Rolanka Pass the Buck to Benartybrae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2. Mr R &amp; Mrs L Corney’s Rilynson Island Princess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3. Miss P Hill’s Bonnieanne Norman of Tahgmor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 Spring Open Show 2014 Results.docx</dc:title>
</cp:coreProperties>
</file>